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36345" w14:textId="77777777" w:rsidR="000E741E" w:rsidRDefault="00B71BFE">
      <w:pPr>
        <w:rPr>
          <w:sz w:val="32"/>
          <w:szCs w:val="32"/>
        </w:rPr>
      </w:pPr>
      <w:r>
        <w:rPr>
          <w:sz w:val="32"/>
          <w:szCs w:val="32"/>
        </w:rPr>
        <w:t xml:space="preserve">                 Mateřská škola Sluníčko, Hranice, příspěvková organizace</w:t>
      </w:r>
    </w:p>
    <w:p w14:paraId="6C945143" w14:textId="77777777" w:rsidR="000E741E" w:rsidRDefault="00B71BFE">
      <w:pPr>
        <w:pStyle w:val="Nadpis1"/>
        <w:rPr>
          <w:rFonts w:ascii="Calibri" w:hAnsi="Calibri"/>
          <w:color w:val="000000"/>
          <w:sz w:val="28"/>
          <w:szCs w:val="28"/>
        </w:rPr>
      </w:pPr>
      <w:r>
        <w:rPr>
          <w:rFonts w:ascii="Calibri" w:hAnsi="Calibri"/>
          <w:color w:val="000000"/>
          <w:sz w:val="28"/>
          <w:szCs w:val="28"/>
        </w:rPr>
        <w:t xml:space="preserve">                             Kritéria pro přijímání dětí k předškolnímu vzdělávání</w:t>
      </w:r>
    </w:p>
    <w:p w14:paraId="10FE79A5" w14:textId="77777777" w:rsidR="000E741E" w:rsidRDefault="000E741E">
      <w:pPr>
        <w:jc w:val="both"/>
        <w:rPr>
          <w:rFonts w:ascii="Calibri" w:hAnsi="Calibri"/>
          <w:color w:val="000000"/>
        </w:rPr>
      </w:pPr>
    </w:p>
    <w:p w14:paraId="0D8D5DA0" w14:textId="77777777" w:rsidR="000E741E" w:rsidRDefault="00B71BFE">
      <w:pPr>
        <w:jc w:val="both"/>
        <w:rPr>
          <w:rFonts w:ascii="Calibri" w:hAnsi="Calibri"/>
          <w:color w:val="000000"/>
        </w:rPr>
      </w:pPr>
      <w:r>
        <w:rPr>
          <w:rFonts w:ascii="Calibri" w:hAnsi="Calibri"/>
          <w:color w:val="000000"/>
        </w:rPr>
        <w:t xml:space="preserve">     Ředitelka Mateřské školy Sluníčko, Hranice stanovila následující kritéria, podle nichž bude postupovat při rozhodování na základě ustanovení §§ 34 a 165 odst. 2 písm. b) zákona č. 561/2004 Sb., o předškolním, základním, středním, vyšším odborném a jiném vzdělávání (školský zákon), ve znění pozdějších předpisů, o přijetí dítěte k předškolnímu vzdělávání v mateřské škole v případě, kdy počet žádostí v daném roce překročí stanovenou kapacitu maximálního počtu dětí pro mateřskou školu. Předškolní vzdělávání se organizuje pro děti ve věku zpravidla od 3 do 6 let, nejdříve však pro děti od 2 let.</w:t>
      </w:r>
    </w:p>
    <w:p w14:paraId="034D7CD3" w14:textId="77777777" w:rsidR="000E741E" w:rsidRDefault="00B71BFE">
      <w:pPr>
        <w:jc w:val="both"/>
        <w:rPr>
          <w:rFonts w:ascii="Calibri" w:hAnsi="Calibri"/>
          <w:color w:val="000000"/>
        </w:rPr>
      </w:pPr>
      <w:r>
        <w:rPr>
          <w:rFonts w:ascii="Calibri" w:hAnsi="Calibri"/>
          <w:color w:val="000000"/>
        </w:rPr>
        <w:t xml:space="preserve">     Od počátku školního roku, který následuje po dni, kdy dítě dosáhne pátého roku věku, do zahájení povinné školní docházky dítěte, je předškolní vzdělávání povinné. Děti, které před datem 1. 9. 2020 dosáhly pěti let a více a dosud nezahájily povinnou školní docházku a s trvalým pobytem v obvodu Tř. 1. máje, Mlýnský příkop, Rezkova, Plynárenská, Dukelská, Pod Hůrkou, U Teplic, M. Švabinského, Potštátská, Alešova, Žižkova, Rybniční, Jižní, Tovární, Wolkerova, Bezručova, Máchova, Hálkova, </w:t>
      </w:r>
      <w:proofErr w:type="spellStart"/>
      <w:r>
        <w:rPr>
          <w:rFonts w:ascii="Calibri" w:hAnsi="Calibri"/>
          <w:color w:val="000000"/>
        </w:rPr>
        <w:t>Valšovice</w:t>
      </w:r>
      <w:proofErr w:type="spellEnd"/>
      <w:r>
        <w:rPr>
          <w:rFonts w:ascii="Calibri" w:hAnsi="Calibri"/>
          <w:color w:val="000000"/>
        </w:rPr>
        <w:t>, (tzv. spádový obvod</w:t>
      </w:r>
      <w:proofErr w:type="gramStart"/>
      <w:r>
        <w:rPr>
          <w:rFonts w:ascii="Calibri" w:hAnsi="Calibri"/>
          <w:color w:val="000000"/>
        </w:rPr>
        <w:t xml:space="preserve">),  </w:t>
      </w:r>
      <w:r>
        <w:rPr>
          <w:rFonts w:ascii="Calibri" w:hAnsi="Calibri"/>
          <w:b/>
          <w:color w:val="000000"/>
        </w:rPr>
        <w:t>budou</w:t>
      </w:r>
      <w:proofErr w:type="gramEnd"/>
      <w:r>
        <w:rPr>
          <w:rFonts w:ascii="Calibri" w:hAnsi="Calibri"/>
          <w:color w:val="000000"/>
        </w:rPr>
        <w:t xml:space="preserve"> </w:t>
      </w:r>
      <w:r>
        <w:rPr>
          <w:rFonts w:ascii="Calibri" w:hAnsi="Calibri"/>
          <w:b/>
          <w:color w:val="000000"/>
        </w:rPr>
        <w:t>přijaty bez výhrad.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9214"/>
        <w:gridCol w:w="708"/>
      </w:tblGrid>
      <w:tr w:rsidR="000E741E" w14:paraId="37226459" w14:textId="77777777">
        <w:tc>
          <w:tcPr>
            <w:tcW w:w="392" w:type="dxa"/>
            <w:tcBorders>
              <w:top w:val="single" w:sz="4" w:space="0" w:color="auto"/>
              <w:left w:val="single" w:sz="4" w:space="0" w:color="auto"/>
              <w:bottom w:val="single" w:sz="4" w:space="0" w:color="auto"/>
              <w:right w:val="single" w:sz="4" w:space="0" w:color="auto"/>
            </w:tcBorders>
            <w:vAlign w:val="center"/>
          </w:tcPr>
          <w:p w14:paraId="4EBA58E2" w14:textId="77777777" w:rsidR="000E741E" w:rsidRDefault="000E741E">
            <w:pPr>
              <w:rPr>
                <w:rFonts w:ascii="Calibri" w:hAnsi="Calibri" w:cs="Calibri"/>
              </w:rPr>
            </w:pPr>
          </w:p>
        </w:tc>
        <w:tc>
          <w:tcPr>
            <w:tcW w:w="9214" w:type="dxa"/>
            <w:tcBorders>
              <w:top w:val="single" w:sz="4" w:space="0" w:color="auto"/>
              <w:left w:val="single" w:sz="4" w:space="0" w:color="auto"/>
              <w:bottom w:val="single" w:sz="4" w:space="0" w:color="auto"/>
              <w:right w:val="single" w:sz="4" w:space="0" w:color="auto"/>
            </w:tcBorders>
            <w:hideMark/>
          </w:tcPr>
          <w:p w14:paraId="5DF0B2B7" w14:textId="77777777" w:rsidR="000E741E" w:rsidRDefault="00B71BFE">
            <w:pPr>
              <w:jc w:val="both"/>
              <w:rPr>
                <w:rFonts w:ascii="Calibri" w:hAnsi="Calibri" w:cs="Calibri"/>
                <w:b/>
              </w:rPr>
            </w:pPr>
            <w:r>
              <w:rPr>
                <w:rFonts w:ascii="Calibri" w:hAnsi="Calibri" w:cs="Calibri"/>
                <w:b/>
              </w:rPr>
              <w:t>Kritérium</w:t>
            </w:r>
          </w:p>
        </w:tc>
        <w:tc>
          <w:tcPr>
            <w:tcW w:w="708" w:type="dxa"/>
            <w:tcBorders>
              <w:top w:val="single" w:sz="4" w:space="0" w:color="auto"/>
              <w:left w:val="single" w:sz="4" w:space="0" w:color="auto"/>
              <w:bottom w:val="single" w:sz="4" w:space="0" w:color="auto"/>
              <w:right w:val="single" w:sz="4" w:space="0" w:color="auto"/>
            </w:tcBorders>
            <w:hideMark/>
          </w:tcPr>
          <w:p w14:paraId="7604F470" w14:textId="77777777" w:rsidR="000E741E" w:rsidRDefault="00B71BFE">
            <w:pPr>
              <w:rPr>
                <w:rFonts w:ascii="Calibri" w:hAnsi="Calibri" w:cs="Calibri"/>
                <w:b/>
              </w:rPr>
            </w:pPr>
            <w:r>
              <w:rPr>
                <w:rFonts w:ascii="Calibri" w:hAnsi="Calibri" w:cs="Calibri"/>
                <w:b/>
              </w:rPr>
              <w:t>body</w:t>
            </w:r>
          </w:p>
        </w:tc>
      </w:tr>
      <w:tr w:rsidR="000E741E" w14:paraId="7B6B58F9" w14:textId="77777777">
        <w:trPr>
          <w:trHeight w:val="598"/>
        </w:trPr>
        <w:tc>
          <w:tcPr>
            <w:tcW w:w="392" w:type="dxa"/>
            <w:tcBorders>
              <w:top w:val="single" w:sz="4" w:space="0" w:color="auto"/>
              <w:left w:val="single" w:sz="4" w:space="0" w:color="auto"/>
              <w:bottom w:val="single" w:sz="4" w:space="0" w:color="auto"/>
              <w:right w:val="single" w:sz="4" w:space="0" w:color="auto"/>
            </w:tcBorders>
            <w:vAlign w:val="center"/>
            <w:hideMark/>
          </w:tcPr>
          <w:p w14:paraId="3D708752" w14:textId="77777777" w:rsidR="000E741E" w:rsidRDefault="00B71BFE">
            <w:pPr>
              <w:rPr>
                <w:rFonts w:ascii="Calibri" w:hAnsi="Calibri" w:cs="Calibri"/>
              </w:rPr>
            </w:pPr>
            <w:r>
              <w:rPr>
                <w:rFonts w:ascii="Calibri" w:hAnsi="Calibri" w:cs="Calibri"/>
              </w:rPr>
              <w:t>1.</w:t>
            </w:r>
          </w:p>
        </w:tc>
        <w:tc>
          <w:tcPr>
            <w:tcW w:w="9214" w:type="dxa"/>
            <w:tcBorders>
              <w:top w:val="single" w:sz="4" w:space="0" w:color="auto"/>
              <w:left w:val="single" w:sz="4" w:space="0" w:color="auto"/>
              <w:bottom w:val="single" w:sz="4" w:space="0" w:color="auto"/>
              <w:right w:val="single" w:sz="4" w:space="0" w:color="auto"/>
            </w:tcBorders>
            <w:hideMark/>
          </w:tcPr>
          <w:p w14:paraId="2104183A" w14:textId="01609C75" w:rsidR="000E741E" w:rsidRDefault="00B71BFE">
            <w:pPr>
              <w:jc w:val="both"/>
              <w:rPr>
                <w:rFonts w:ascii="Calibri" w:hAnsi="Calibri" w:cs="Calibri"/>
              </w:rPr>
            </w:pPr>
            <w:r>
              <w:rPr>
                <w:rFonts w:ascii="Calibri" w:hAnsi="Calibri" w:cs="Calibri"/>
              </w:rPr>
              <w:t>Dítě, které k 31. 8. 202</w:t>
            </w:r>
            <w:r w:rsidR="0052014B">
              <w:rPr>
                <w:rFonts w:ascii="Calibri" w:hAnsi="Calibri" w:cs="Calibri"/>
              </w:rPr>
              <w:t>1</w:t>
            </w:r>
            <w:r>
              <w:rPr>
                <w:rFonts w:ascii="Calibri" w:hAnsi="Calibri" w:cs="Calibri"/>
              </w:rPr>
              <w:t xml:space="preserve"> dovršilo 4 roky s trvalým pobytem ve spádovém obvodu MŠ Sluníčko, tyto děti mají právo přednostního přijetí </w:t>
            </w:r>
          </w:p>
        </w:tc>
        <w:tc>
          <w:tcPr>
            <w:tcW w:w="708" w:type="dxa"/>
            <w:tcBorders>
              <w:top w:val="single" w:sz="4" w:space="0" w:color="auto"/>
              <w:left w:val="single" w:sz="4" w:space="0" w:color="auto"/>
              <w:bottom w:val="single" w:sz="4" w:space="0" w:color="auto"/>
              <w:right w:val="single" w:sz="4" w:space="0" w:color="auto"/>
            </w:tcBorders>
            <w:hideMark/>
          </w:tcPr>
          <w:p w14:paraId="35222ED4" w14:textId="77777777" w:rsidR="000E741E" w:rsidRDefault="00B71BFE">
            <w:pPr>
              <w:rPr>
                <w:rFonts w:ascii="Calibri" w:hAnsi="Calibri" w:cs="Calibri"/>
                <w:b/>
              </w:rPr>
            </w:pPr>
            <w:r>
              <w:rPr>
                <w:rFonts w:ascii="Calibri" w:hAnsi="Calibri" w:cs="Calibri"/>
                <w:b/>
              </w:rPr>
              <w:t>20</w:t>
            </w:r>
          </w:p>
        </w:tc>
      </w:tr>
      <w:tr w:rsidR="000E741E" w14:paraId="7DCD61AC" w14:textId="77777777">
        <w:tc>
          <w:tcPr>
            <w:tcW w:w="392" w:type="dxa"/>
            <w:tcBorders>
              <w:top w:val="single" w:sz="4" w:space="0" w:color="auto"/>
              <w:left w:val="single" w:sz="4" w:space="0" w:color="auto"/>
              <w:bottom w:val="single" w:sz="4" w:space="0" w:color="auto"/>
              <w:right w:val="single" w:sz="4" w:space="0" w:color="auto"/>
            </w:tcBorders>
            <w:vAlign w:val="center"/>
            <w:hideMark/>
          </w:tcPr>
          <w:p w14:paraId="6041401E" w14:textId="77777777" w:rsidR="000E741E" w:rsidRDefault="00B71BFE">
            <w:pPr>
              <w:rPr>
                <w:rFonts w:ascii="Calibri" w:hAnsi="Calibri" w:cs="Calibri"/>
              </w:rPr>
            </w:pPr>
            <w:r>
              <w:rPr>
                <w:rFonts w:ascii="Calibri" w:hAnsi="Calibri" w:cs="Calibri"/>
              </w:rPr>
              <w:t>2.</w:t>
            </w:r>
          </w:p>
        </w:tc>
        <w:tc>
          <w:tcPr>
            <w:tcW w:w="9214" w:type="dxa"/>
            <w:tcBorders>
              <w:top w:val="single" w:sz="4" w:space="0" w:color="auto"/>
              <w:left w:val="single" w:sz="4" w:space="0" w:color="auto"/>
              <w:bottom w:val="single" w:sz="4" w:space="0" w:color="auto"/>
              <w:right w:val="single" w:sz="4" w:space="0" w:color="auto"/>
            </w:tcBorders>
            <w:hideMark/>
          </w:tcPr>
          <w:p w14:paraId="42459BE2" w14:textId="3EEAAEDD" w:rsidR="000E741E" w:rsidRDefault="00B71BFE">
            <w:pPr>
              <w:jc w:val="both"/>
              <w:rPr>
                <w:rFonts w:ascii="Calibri" w:hAnsi="Calibri" w:cs="Calibri"/>
              </w:rPr>
            </w:pPr>
            <w:r>
              <w:rPr>
                <w:rFonts w:ascii="Calibri" w:hAnsi="Calibri" w:cs="Calibri"/>
              </w:rPr>
              <w:t>Dítě, které k 31. 8. 202</w:t>
            </w:r>
            <w:r w:rsidR="0052014B">
              <w:rPr>
                <w:rFonts w:ascii="Calibri" w:hAnsi="Calibri" w:cs="Calibri"/>
              </w:rPr>
              <w:t>1</w:t>
            </w:r>
            <w:r>
              <w:rPr>
                <w:rFonts w:ascii="Calibri" w:hAnsi="Calibri" w:cs="Calibri"/>
              </w:rPr>
              <w:t xml:space="preserve"> dovršilo 3 roky s trvalým pobytem ve spádovém obvodu MŠ Sluníčko</w:t>
            </w:r>
          </w:p>
        </w:tc>
        <w:tc>
          <w:tcPr>
            <w:tcW w:w="708" w:type="dxa"/>
            <w:tcBorders>
              <w:top w:val="single" w:sz="4" w:space="0" w:color="auto"/>
              <w:left w:val="single" w:sz="4" w:space="0" w:color="auto"/>
              <w:bottom w:val="single" w:sz="4" w:space="0" w:color="auto"/>
              <w:right w:val="single" w:sz="4" w:space="0" w:color="auto"/>
            </w:tcBorders>
            <w:hideMark/>
          </w:tcPr>
          <w:p w14:paraId="037A16E8" w14:textId="77777777" w:rsidR="000E741E" w:rsidRDefault="00B71BFE">
            <w:pPr>
              <w:rPr>
                <w:rFonts w:ascii="Calibri" w:hAnsi="Calibri" w:cs="Calibri"/>
                <w:b/>
              </w:rPr>
            </w:pPr>
            <w:r>
              <w:rPr>
                <w:rFonts w:ascii="Calibri" w:hAnsi="Calibri" w:cs="Calibri"/>
                <w:b/>
              </w:rPr>
              <w:t>10</w:t>
            </w:r>
          </w:p>
        </w:tc>
      </w:tr>
      <w:tr w:rsidR="000E741E" w14:paraId="34DDDCF9" w14:textId="77777777">
        <w:tc>
          <w:tcPr>
            <w:tcW w:w="392" w:type="dxa"/>
            <w:tcBorders>
              <w:top w:val="single" w:sz="4" w:space="0" w:color="auto"/>
              <w:left w:val="single" w:sz="4" w:space="0" w:color="auto"/>
              <w:bottom w:val="single" w:sz="4" w:space="0" w:color="auto"/>
              <w:right w:val="single" w:sz="4" w:space="0" w:color="auto"/>
            </w:tcBorders>
            <w:vAlign w:val="center"/>
            <w:hideMark/>
          </w:tcPr>
          <w:p w14:paraId="4B2907CF" w14:textId="77777777" w:rsidR="000E741E" w:rsidRDefault="00B71BFE">
            <w:pPr>
              <w:rPr>
                <w:rFonts w:ascii="Calibri" w:hAnsi="Calibri" w:cs="Calibri"/>
              </w:rPr>
            </w:pPr>
            <w:r>
              <w:rPr>
                <w:rFonts w:ascii="Calibri" w:hAnsi="Calibri" w:cs="Calibri"/>
              </w:rPr>
              <w:t>3.</w:t>
            </w:r>
          </w:p>
        </w:tc>
        <w:tc>
          <w:tcPr>
            <w:tcW w:w="9214" w:type="dxa"/>
            <w:tcBorders>
              <w:top w:val="single" w:sz="4" w:space="0" w:color="auto"/>
              <w:left w:val="single" w:sz="4" w:space="0" w:color="auto"/>
              <w:bottom w:val="single" w:sz="4" w:space="0" w:color="auto"/>
              <w:right w:val="single" w:sz="4" w:space="0" w:color="auto"/>
            </w:tcBorders>
            <w:hideMark/>
          </w:tcPr>
          <w:p w14:paraId="001D61A7" w14:textId="493908B1" w:rsidR="000E741E" w:rsidRDefault="00B71BFE">
            <w:pPr>
              <w:jc w:val="both"/>
              <w:rPr>
                <w:rFonts w:ascii="Calibri" w:hAnsi="Calibri" w:cs="Calibri"/>
              </w:rPr>
            </w:pPr>
            <w:r>
              <w:rPr>
                <w:rFonts w:ascii="Calibri" w:hAnsi="Calibri" w:cs="Calibri"/>
              </w:rPr>
              <w:t>Dítě, které k 31. 8. 202</w:t>
            </w:r>
            <w:r w:rsidR="0052014B">
              <w:rPr>
                <w:rFonts w:ascii="Calibri" w:hAnsi="Calibri" w:cs="Calibri"/>
              </w:rPr>
              <w:t>1</w:t>
            </w:r>
            <w:r>
              <w:rPr>
                <w:rFonts w:ascii="Calibri" w:hAnsi="Calibri" w:cs="Calibri"/>
              </w:rPr>
              <w:t xml:space="preserve"> dovršilo 5 let s trvalým pobytem v Hranicích a integrovaných obcích, jiný spádový obvod určený pro MŠ Sluníčko</w:t>
            </w:r>
          </w:p>
        </w:tc>
        <w:tc>
          <w:tcPr>
            <w:tcW w:w="708" w:type="dxa"/>
            <w:tcBorders>
              <w:top w:val="single" w:sz="4" w:space="0" w:color="auto"/>
              <w:left w:val="single" w:sz="4" w:space="0" w:color="auto"/>
              <w:bottom w:val="single" w:sz="4" w:space="0" w:color="auto"/>
              <w:right w:val="single" w:sz="4" w:space="0" w:color="auto"/>
            </w:tcBorders>
            <w:hideMark/>
          </w:tcPr>
          <w:p w14:paraId="0237E1CB" w14:textId="77777777" w:rsidR="000E741E" w:rsidRDefault="00B71BFE">
            <w:pPr>
              <w:rPr>
                <w:rFonts w:ascii="Calibri" w:hAnsi="Calibri" w:cs="Calibri"/>
                <w:b/>
              </w:rPr>
            </w:pPr>
            <w:r>
              <w:rPr>
                <w:rFonts w:ascii="Calibri" w:hAnsi="Calibri" w:cs="Calibri"/>
                <w:b/>
              </w:rPr>
              <w:t>8</w:t>
            </w:r>
          </w:p>
        </w:tc>
      </w:tr>
      <w:tr w:rsidR="000E741E" w14:paraId="43244F91" w14:textId="77777777">
        <w:tc>
          <w:tcPr>
            <w:tcW w:w="392" w:type="dxa"/>
            <w:tcBorders>
              <w:top w:val="single" w:sz="4" w:space="0" w:color="auto"/>
              <w:left w:val="single" w:sz="4" w:space="0" w:color="auto"/>
              <w:bottom w:val="single" w:sz="4" w:space="0" w:color="auto"/>
              <w:right w:val="single" w:sz="4" w:space="0" w:color="auto"/>
            </w:tcBorders>
            <w:vAlign w:val="center"/>
            <w:hideMark/>
          </w:tcPr>
          <w:p w14:paraId="3E731576" w14:textId="77777777" w:rsidR="000E741E" w:rsidRDefault="00B71BFE">
            <w:pPr>
              <w:rPr>
                <w:rFonts w:ascii="Calibri" w:hAnsi="Calibri" w:cs="Calibri"/>
              </w:rPr>
            </w:pPr>
            <w:r>
              <w:rPr>
                <w:rFonts w:ascii="Calibri" w:hAnsi="Calibri" w:cs="Calibri"/>
              </w:rPr>
              <w:t>4.</w:t>
            </w:r>
          </w:p>
        </w:tc>
        <w:tc>
          <w:tcPr>
            <w:tcW w:w="9214" w:type="dxa"/>
            <w:tcBorders>
              <w:top w:val="single" w:sz="4" w:space="0" w:color="auto"/>
              <w:left w:val="single" w:sz="4" w:space="0" w:color="auto"/>
              <w:bottom w:val="single" w:sz="4" w:space="0" w:color="auto"/>
              <w:right w:val="single" w:sz="4" w:space="0" w:color="auto"/>
            </w:tcBorders>
            <w:hideMark/>
          </w:tcPr>
          <w:p w14:paraId="600B21BA" w14:textId="6257D2DA" w:rsidR="000E741E" w:rsidRDefault="00B71BFE">
            <w:pPr>
              <w:jc w:val="both"/>
              <w:rPr>
                <w:rFonts w:ascii="Calibri" w:hAnsi="Calibri" w:cs="Calibri"/>
              </w:rPr>
            </w:pPr>
            <w:r>
              <w:rPr>
                <w:rFonts w:ascii="Calibri" w:hAnsi="Calibri" w:cs="Calibri"/>
              </w:rPr>
              <w:t>Dítě, které k 31. 8. 202</w:t>
            </w:r>
            <w:r w:rsidR="0052014B">
              <w:rPr>
                <w:rFonts w:ascii="Calibri" w:hAnsi="Calibri" w:cs="Calibri"/>
              </w:rPr>
              <w:t>1</w:t>
            </w:r>
            <w:r>
              <w:rPr>
                <w:rFonts w:ascii="Calibri" w:hAnsi="Calibri" w:cs="Calibri"/>
              </w:rPr>
              <w:t xml:space="preserve"> dovršilo 4 roky s trvalým pobytem v Hranicích a integrovaných obcích, jiný spádový obvod určený pro MŠ Sluníčko</w:t>
            </w:r>
          </w:p>
        </w:tc>
        <w:tc>
          <w:tcPr>
            <w:tcW w:w="708" w:type="dxa"/>
            <w:tcBorders>
              <w:top w:val="single" w:sz="4" w:space="0" w:color="auto"/>
              <w:left w:val="single" w:sz="4" w:space="0" w:color="auto"/>
              <w:bottom w:val="single" w:sz="4" w:space="0" w:color="auto"/>
              <w:right w:val="single" w:sz="4" w:space="0" w:color="auto"/>
            </w:tcBorders>
            <w:hideMark/>
          </w:tcPr>
          <w:p w14:paraId="2619B43D" w14:textId="77777777" w:rsidR="000E741E" w:rsidRDefault="00B71BFE">
            <w:pPr>
              <w:rPr>
                <w:rFonts w:ascii="Calibri" w:hAnsi="Calibri" w:cs="Calibri"/>
              </w:rPr>
            </w:pPr>
            <w:r>
              <w:rPr>
                <w:rFonts w:ascii="Calibri" w:hAnsi="Calibri" w:cs="Calibri"/>
                <w:b/>
              </w:rPr>
              <w:t>7</w:t>
            </w:r>
          </w:p>
        </w:tc>
      </w:tr>
      <w:tr w:rsidR="000E741E" w14:paraId="75E75BEC" w14:textId="77777777">
        <w:tc>
          <w:tcPr>
            <w:tcW w:w="392" w:type="dxa"/>
            <w:tcBorders>
              <w:top w:val="single" w:sz="4" w:space="0" w:color="auto"/>
              <w:left w:val="single" w:sz="4" w:space="0" w:color="auto"/>
              <w:bottom w:val="single" w:sz="4" w:space="0" w:color="auto"/>
              <w:right w:val="single" w:sz="4" w:space="0" w:color="auto"/>
            </w:tcBorders>
            <w:vAlign w:val="center"/>
            <w:hideMark/>
          </w:tcPr>
          <w:p w14:paraId="630D4B7C" w14:textId="77777777" w:rsidR="000E741E" w:rsidRDefault="00B71BFE">
            <w:pPr>
              <w:rPr>
                <w:rFonts w:ascii="Calibri" w:hAnsi="Calibri" w:cs="Calibri"/>
              </w:rPr>
            </w:pPr>
            <w:r>
              <w:rPr>
                <w:rFonts w:ascii="Calibri" w:hAnsi="Calibri" w:cs="Calibri"/>
              </w:rPr>
              <w:t xml:space="preserve">5. </w:t>
            </w:r>
          </w:p>
        </w:tc>
        <w:tc>
          <w:tcPr>
            <w:tcW w:w="9214" w:type="dxa"/>
            <w:tcBorders>
              <w:top w:val="single" w:sz="4" w:space="0" w:color="auto"/>
              <w:left w:val="single" w:sz="4" w:space="0" w:color="auto"/>
              <w:bottom w:val="single" w:sz="4" w:space="0" w:color="auto"/>
              <w:right w:val="single" w:sz="4" w:space="0" w:color="auto"/>
            </w:tcBorders>
            <w:hideMark/>
          </w:tcPr>
          <w:p w14:paraId="1015BDC6" w14:textId="77EE96F4" w:rsidR="000E741E" w:rsidRDefault="00B71BFE">
            <w:pPr>
              <w:jc w:val="both"/>
              <w:rPr>
                <w:rFonts w:ascii="Calibri" w:hAnsi="Calibri" w:cs="Calibri"/>
              </w:rPr>
            </w:pPr>
            <w:r>
              <w:rPr>
                <w:rFonts w:ascii="Calibri" w:hAnsi="Calibri" w:cs="Calibri"/>
              </w:rPr>
              <w:t>Dítě, které k 31. 8. 202</w:t>
            </w:r>
            <w:r w:rsidR="0052014B">
              <w:rPr>
                <w:rFonts w:ascii="Calibri" w:hAnsi="Calibri" w:cs="Calibri"/>
              </w:rPr>
              <w:t>1</w:t>
            </w:r>
            <w:r>
              <w:rPr>
                <w:rFonts w:ascii="Calibri" w:hAnsi="Calibri" w:cs="Calibri"/>
              </w:rPr>
              <w:t xml:space="preserve"> dovrší 3 roky s trvalým pobytem v Hranicích a integrovaných obcích, jiný spádový obvod určený pro MŠ Sluníčko</w:t>
            </w:r>
          </w:p>
        </w:tc>
        <w:tc>
          <w:tcPr>
            <w:tcW w:w="708" w:type="dxa"/>
            <w:tcBorders>
              <w:top w:val="single" w:sz="4" w:space="0" w:color="auto"/>
              <w:left w:val="single" w:sz="4" w:space="0" w:color="auto"/>
              <w:bottom w:val="single" w:sz="4" w:space="0" w:color="auto"/>
              <w:right w:val="single" w:sz="4" w:space="0" w:color="auto"/>
            </w:tcBorders>
            <w:hideMark/>
          </w:tcPr>
          <w:p w14:paraId="2D1E13B9" w14:textId="77777777" w:rsidR="000E741E" w:rsidRDefault="00B71BFE">
            <w:pPr>
              <w:rPr>
                <w:rFonts w:ascii="Calibri" w:hAnsi="Calibri" w:cs="Calibri"/>
                <w:b/>
              </w:rPr>
            </w:pPr>
            <w:r>
              <w:rPr>
                <w:rFonts w:ascii="Calibri" w:hAnsi="Calibri" w:cs="Calibri"/>
                <w:b/>
              </w:rPr>
              <w:t>6</w:t>
            </w:r>
          </w:p>
        </w:tc>
      </w:tr>
      <w:tr w:rsidR="000E741E" w14:paraId="03579450" w14:textId="77777777">
        <w:tc>
          <w:tcPr>
            <w:tcW w:w="392" w:type="dxa"/>
            <w:tcBorders>
              <w:top w:val="single" w:sz="4" w:space="0" w:color="auto"/>
              <w:left w:val="single" w:sz="4" w:space="0" w:color="auto"/>
              <w:bottom w:val="single" w:sz="4" w:space="0" w:color="auto"/>
              <w:right w:val="single" w:sz="4" w:space="0" w:color="auto"/>
            </w:tcBorders>
            <w:vAlign w:val="center"/>
            <w:hideMark/>
          </w:tcPr>
          <w:p w14:paraId="47BE6405" w14:textId="77777777" w:rsidR="000E741E" w:rsidRDefault="00B71BFE">
            <w:pPr>
              <w:rPr>
                <w:rFonts w:ascii="Calibri" w:hAnsi="Calibri" w:cs="Calibri"/>
              </w:rPr>
            </w:pPr>
            <w:r>
              <w:rPr>
                <w:rFonts w:ascii="Calibri" w:hAnsi="Calibri" w:cs="Calibri"/>
              </w:rPr>
              <w:t>6.</w:t>
            </w:r>
          </w:p>
        </w:tc>
        <w:tc>
          <w:tcPr>
            <w:tcW w:w="9214" w:type="dxa"/>
            <w:tcBorders>
              <w:top w:val="single" w:sz="4" w:space="0" w:color="auto"/>
              <w:left w:val="single" w:sz="4" w:space="0" w:color="auto"/>
              <w:bottom w:val="single" w:sz="4" w:space="0" w:color="auto"/>
              <w:right w:val="single" w:sz="4" w:space="0" w:color="auto"/>
            </w:tcBorders>
            <w:hideMark/>
          </w:tcPr>
          <w:p w14:paraId="6E0FF43F" w14:textId="6C5CC32C" w:rsidR="000E741E" w:rsidRDefault="00B71BFE">
            <w:pPr>
              <w:jc w:val="both"/>
              <w:rPr>
                <w:rFonts w:ascii="Calibri" w:hAnsi="Calibri" w:cs="Calibri"/>
              </w:rPr>
            </w:pPr>
            <w:r>
              <w:rPr>
                <w:rFonts w:ascii="Calibri" w:hAnsi="Calibri" w:cs="Calibri"/>
              </w:rPr>
              <w:t>Ditě, jehož sourozenec ve školním roce 202</w:t>
            </w:r>
            <w:r w:rsidR="0052014B">
              <w:rPr>
                <w:rFonts w:ascii="Calibri" w:hAnsi="Calibri" w:cs="Calibri"/>
              </w:rPr>
              <w:t>1</w:t>
            </w:r>
            <w:r>
              <w:rPr>
                <w:rFonts w:ascii="Calibri" w:hAnsi="Calibri" w:cs="Calibri"/>
              </w:rPr>
              <w:t>/202</w:t>
            </w:r>
            <w:r w:rsidR="0052014B">
              <w:rPr>
                <w:rFonts w:ascii="Calibri" w:hAnsi="Calibri" w:cs="Calibri"/>
              </w:rPr>
              <w:t>2</w:t>
            </w:r>
            <w:r>
              <w:rPr>
                <w:rFonts w:ascii="Calibri" w:hAnsi="Calibri" w:cs="Calibri"/>
              </w:rPr>
              <w:t xml:space="preserve"> dochází do MŠ Sluníčko</w:t>
            </w:r>
          </w:p>
        </w:tc>
        <w:tc>
          <w:tcPr>
            <w:tcW w:w="708" w:type="dxa"/>
            <w:tcBorders>
              <w:top w:val="single" w:sz="4" w:space="0" w:color="auto"/>
              <w:left w:val="single" w:sz="4" w:space="0" w:color="auto"/>
              <w:bottom w:val="single" w:sz="4" w:space="0" w:color="auto"/>
              <w:right w:val="single" w:sz="4" w:space="0" w:color="auto"/>
            </w:tcBorders>
            <w:hideMark/>
          </w:tcPr>
          <w:p w14:paraId="751A0C52" w14:textId="77777777" w:rsidR="000E741E" w:rsidRDefault="00B71BFE">
            <w:pPr>
              <w:rPr>
                <w:rFonts w:ascii="Calibri" w:hAnsi="Calibri" w:cs="Calibri"/>
                <w:b/>
              </w:rPr>
            </w:pPr>
            <w:r>
              <w:rPr>
                <w:rFonts w:ascii="Calibri" w:hAnsi="Calibri" w:cs="Calibri"/>
                <w:b/>
              </w:rPr>
              <w:t>1</w:t>
            </w:r>
          </w:p>
        </w:tc>
      </w:tr>
    </w:tbl>
    <w:p w14:paraId="51E1718A" w14:textId="77777777" w:rsidR="000E741E" w:rsidRDefault="00B71BFE">
      <w:pPr>
        <w:jc w:val="both"/>
        <w:rPr>
          <w:rFonts w:ascii="Times New Roman" w:hAnsi="Times New Roman" w:cs="Times New Roman"/>
          <w:b/>
        </w:rPr>
      </w:pPr>
      <w:r>
        <w:tab/>
      </w:r>
      <w:r>
        <w:tab/>
      </w:r>
      <w:r>
        <w:tab/>
      </w:r>
      <w:r>
        <w:tab/>
      </w:r>
      <w:r>
        <w:tab/>
        <w:t xml:space="preserve">   </w:t>
      </w:r>
      <w:r>
        <w:tab/>
      </w:r>
      <w:r>
        <w:tab/>
      </w:r>
      <w:r>
        <w:tab/>
      </w:r>
      <w:r>
        <w:tab/>
        <w:t xml:space="preserve">  </w:t>
      </w:r>
      <w:r>
        <w:rPr>
          <w:b/>
        </w:rPr>
        <w:t xml:space="preserve"> </w:t>
      </w:r>
      <w:r>
        <w:rPr>
          <w:b/>
        </w:rPr>
        <w:tab/>
      </w:r>
    </w:p>
    <w:p w14:paraId="50CDA8FA" w14:textId="77777777" w:rsidR="000E741E" w:rsidRDefault="00B71BFE">
      <w:pPr>
        <w:jc w:val="both"/>
      </w:pPr>
      <w:r>
        <w:t>Při přijímání dětí do mateřské školy vychází ředitelka z kritérií uvedených v tabulce. Přednostně bude přijato dítě s vyšším celkovým hodnocením, při bodové shodě bude rozhodovat datum narození dítěte. Při shodném ohodnocení a datu narození (starší má přednost před mladším) rozhoduje abecední pořadí.</w:t>
      </w:r>
      <w:r>
        <w:tab/>
      </w:r>
      <w:r>
        <w:tab/>
        <w:t xml:space="preserve"> </w:t>
      </w:r>
    </w:p>
    <w:p w14:paraId="7CD86398" w14:textId="77777777" w:rsidR="000E741E" w:rsidRDefault="00B71BFE">
      <w:pPr>
        <w:jc w:val="both"/>
      </w:pPr>
      <w:r>
        <w:t>Pokud nebude naplněna kapacita MŠ dle kritérií dětmi s trvalým pobytem v Hranicích, včetně integrovaných obcí, mohou být přijaty i děti s jiným trvalým pobytem. Pořadí těchto dětí se řídí dle uvedených kritérií.</w:t>
      </w:r>
    </w:p>
    <w:p w14:paraId="1471CA30" w14:textId="77777777" w:rsidR="000E741E" w:rsidRDefault="00B71BFE">
      <w:pPr>
        <w:jc w:val="both"/>
      </w:pPr>
      <w:r>
        <w:t>K rozhodování budou zařazeny správně a úplně vyplněné Žádosti o přijetí dítěte k předškolnímu vzdělávání.</w:t>
      </w:r>
    </w:p>
    <w:p w14:paraId="6C66529A" w14:textId="77777777" w:rsidR="000E741E" w:rsidRDefault="00B71BFE">
      <w:pPr>
        <w:jc w:val="both"/>
      </w:pPr>
      <w:r>
        <w:t xml:space="preserve"> Do MŠ může být přijato pouze dítě, které se podrobilo stanoveným, pravidelným očkováním, má doklad, že je proti nákaze imunní nebo se nemůže očkování podrobit pro trvalou kontraindikaci a tuto skutečnost prokáže ředitelce školy. Výjimka platí pro děti, které plní povinné vzdělávání v mateřské škole.</w:t>
      </w:r>
    </w:p>
    <w:p w14:paraId="2C7BBC82" w14:textId="6694415C" w:rsidR="000E741E" w:rsidRDefault="00B71BFE">
      <w:pPr>
        <w:jc w:val="both"/>
      </w:pPr>
      <w:r>
        <w:t>V případě volné kapacity se přijímají děti i v průběhu školního roku a děti, které dosáhnou 3 let po 31. 8. 202</w:t>
      </w:r>
      <w:r w:rsidR="0052014B">
        <w:t>1</w:t>
      </w:r>
      <w:r>
        <w:t>.</w:t>
      </w:r>
    </w:p>
    <w:tbl>
      <w:tblPr>
        <w:tblW w:w="9284" w:type="dxa"/>
        <w:tblCellMar>
          <w:left w:w="70" w:type="dxa"/>
          <w:right w:w="70" w:type="dxa"/>
        </w:tblCellMar>
        <w:tblLook w:val="04A0" w:firstRow="1" w:lastRow="0" w:firstColumn="1" w:lastColumn="0" w:noHBand="0" w:noVBand="1"/>
      </w:tblPr>
      <w:tblGrid>
        <w:gridCol w:w="8593"/>
        <w:gridCol w:w="691"/>
      </w:tblGrid>
      <w:tr w:rsidR="000E741E" w14:paraId="572E26B8" w14:textId="77777777">
        <w:trPr>
          <w:trHeight w:val="360"/>
        </w:trPr>
        <w:tc>
          <w:tcPr>
            <w:tcW w:w="8593" w:type="dxa"/>
            <w:noWrap/>
            <w:vAlign w:val="bottom"/>
            <w:hideMark/>
          </w:tcPr>
          <w:p w14:paraId="21FB83B2" w14:textId="77777777" w:rsidR="000E741E" w:rsidRDefault="000E74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682"/>
              <w:gridCol w:w="1494"/>
              <w:gridCol w:w="3277"/>
            </w:tblGrid>
            <w:tr w:rsidR="000E741E" w14:paraId="0B901A6C" w14:textId="77777777">
              <w:tc>
                <w:tcPr>
                  <w:tcW w:w="3682" w:type="dxa"/>
                  <w:tcBorders>
                    <w:top w:val="nil"/>
                    <w:left w:val="nil"/>
                    <w:bottom w:val="nil"/>
                    <w:right w:val="nil"/>
                  </w:tcBorders>
                  <w:hideMark/>
                </w:tcPr>
                <w:p w14:paraId="48F80D8B" w14:textId="01DAF1F6" w:rsidR="000E741E" w:rsidRDefault="00B71BFE">
                  <w:pPr>
                    <w:tabs>
                      <w:tab w:val="left" w:pos="567"/>
                    </w:tabs>
                    <w:spacing w:line="276" w:lineRule="auto"/>
                    <w:ind w:right="566"/>
                    <w:rPr>
                      <w:rFonts w:ascii="Calibri" w:hAnsi="Calibri"/>
                      <w:color w:val="000000"/>
                    </w:rPr>
                  </w:pPr>
                  <w:r>
                    <w:rPr>
                      <w:rFonts w:ascii="Calibri" w:hAnsi="Calibri"/>
                      <w:color w:val="000000"/>
                    </w:rPr>
                    <w:t xml:space="preserve">V Hranicích dne </w:t>
                  </w:r>
                  <w:r w:rsidR="0052014B">
                    <w:rPr>
                      <w:rFonts w:ascii="Calibri" w:hAnsi="Calibri"/>
                      <w:color w:val="000000"/>
                    </w:rPr>
                    <w:t>25</w:t>
                  </w:r>
                  <w:r>
                    <w:rPr>
                      <w:rFonts w:ascii="Calibri" w:hAnsi="Calibri"/>
                      <w:color w:val="000000"/>
                    </w:rPr>
                    <w:t xml:space="preserve">. </w:t>
                  </w:r>
                  <w:r w:rsidR="0052014B">
                    <w:rPr>
                      <w:rFonts w:ascii="Calibri" w:hAnsi="Calibri"/>
                      <w:color w:val="000000"/>
                    </w:rPr>
                    <w:t>3</w:t>
                  </w:r>
                  <w:r>
                    <w:rPr>
                      <w:rFonts w:ascii="Calibri" w:hAnsi="Calibri"/>
                      <w:color w:val="000000"/>
                    </w:rPr>
                    <w:t>. 202</w:t>
                  </w:r>
                  <w:r w:rsidR="0052014B">
                    <w:rPr>
                      <w:rFonts w:ascii="Calibri" w:hAnsi="Calibri"/>
                      <w:color w:val="000000"/>
                    </w:rPr>
                    <w:t>1</w:t>
                  </w:r>
                </w:p>
              </w:tc>
              <w:tc>
                <w:tcPr>
                  <w:tcW w:w="4771" w:type="dxa"/>
                  <w:gridSpan w:val="2"/>
                  <w:tcBorders>
                    <w:top w:val="nil"/>
                    <w:left w:val="nil"/>
                    <w:bottom w:val="nil"/>
                    <w:right w:val="nil"/>
                  </w:tcBorders>
                  <w:hideMark/>
                </w:tcPr>
                <w:p w14:paraId="6F2C6B14" w14:textId="67E97589" w:rsidR="000E741E" w:rsidRDefault="00B71BFE">
                  <w:pPr>
                    <w:tabs>
                      <w:tab w:val="left" w:pos="567"/>
                    </w:tabs>
                    <w:spacing w:line="276" w:lineRule="auto"/>
                    <w:ind w:right="566"/>
                    <w:jc w:val="center"/>
                    <w:rPr>
                      <w:rFonts w:ascii="Calibri" w:hAnsi="Calibri"/>
                      <w:color w:val="000000"/>
                    </w:rPr>
                  </w:pPr>
                  <w:r>
                    <w:rPr>
                      <w:rFonts w:ascii="Calibri" w:hAnsi="Calibri"/>
                      <w:color w:val="000000"/>
                    </w:rPr>
                    <w:t xml:space="preserve">                    </w:t>
                  </w:r>
                </w:p>
                <w:p w14:paraId="1614D973" w14:textId="77777777" w:rsidR="000E741E" w:rsidRDefault="00B71BFE">
                  <w:pPr>
                    <w:tabs>
                      <w:tab w:val="left" w:pos="567"/>
                    </w:tabs>
                    <w:spacing w:line="276" w:lineRule="auto"/>
                    <w:ind w:right="566"/>
                    <w:jc w:val="center"/>
                    <w:rPr>
                      <w:rFonts w:ascii="Calibri" w:hAnsi="Calibri"/>
                      <w:color w:val="000000"/>
                    </w:rPr>
                  </w:pPr>
                  <w:r>
                    <w:rPr>
                      <w:rFonts w:ascii="Calibri" w:hAnsi="Calibri"/>
                      <w:color w:val="000000"/>
                    </w:rPr>
                    <w:t xml:space="preserve">                     PaedDr. Leona Vaculíková</w:t>
                  </w:r>
                </w:p>
                <w:p w14:paraId="38E6DBEE" w14:textId="77777777" w:rsidR="000E741E" w:rsidRDefault="00B71BFE">
                  <w:pPr>
                    <w:tabs>
                      <w:tab w:val="left" w:pos="567"/>
                    </w:tabs>
                    <w:spacing w:line="276" w:lineRule="auto"/>
                    <w:ind w:right="566"/>
                    <w:jc w:val="center"/>
                    <w:rPr>
                      <w:rFonts w:ascii="Calibri" w:hAnsi="Calibri"/>
                      <w:color w:val="000000"/>
                    </w:rPr>
                  </w:pPr>
                  <w:r>
                    <w:rPr>
                      <w:rFonts w:ascii="Calibri" w:hAnsi="Calibri"/>
                      <w:color w:val="000000"/>
                    </w:rPr>
                    <w:t xml:space="preserve">                          ředitelka MŠ Sluníčko, Hranice</w:t>
                  </w:r>
                </w:p>
              </w:tc>
            </w:tr>
            <w:tr w:rsidR="000E741E" w14:paraId="1BC7D8F2" w14:textId="77777777">
              <w:trPr>
                <w:trHeight w:val="717"/>
              </w:trPr>
              <w:tc>
                <w:tcPr>
                  <w:tcW w:w="8453" w:type="dxa"/>
                  <w:gridSpan w:val="3"/>
                  <w:tcBorders>
                    <w:top w:val="nil"/>
                    <w:left w:val="nil"/>
                    <w:bottom w:val="nil"/>
                    <w:right w:val="nil"/>
                  </w:tcBorders>
                </w:tcPr>
                <w:p w14:paraId="3252565C" w14:textId="77777777" w:rsidR="000E741E" w:rsidRDefault="000E741E">
                  <w:pPr>
                    <w:tabs>
                      <w:tab w:val="left" w:pos="567"/>
                    </w:tabs>
                    <w:spacing w:line="276" w:lineRule="auto"/>
                    <w:ind w:right="566"/>
                    <w:rPr>
                      <w:rFonts w:ascii="Calibri" w:hAnsi="Calibri"/>
                      <w:color w:val="000000"/>
                    </w:rPr>
                  </w:pPr>
                </w:p>
              </w:tc>
            </w:tr>
            <w:tr w:rsidR="000E741E" w14:paraId="69333366" w14:textId="77777777">
              <w:trPr>
                <w:trHeight w:val="875"/>
              </w:trPr>
              <w:tc>
                <w:tcPr>
                  <w:tcW w:w="5176" w:type="dxa"/>
                  <w:gridSpan w:val="2"/>
                  <w:tcBorders>
                    <w:top w:val="nil"/>
                    <w:left w:val="nil"/>
                    <w:bottom w:val="nil"/>
                    <w:right w:val="nil"/>
                  </w:tcBorders>
                </w:tcPr>
                <w:p w14:paraId="5CDA875E" w14:textId="77777777" w:rsidR="000E741E" w:rsidRDefault="000E741E">
                  <w:pPr>
                    <w:tabs>
                      <w:tab w:val="left" w:pos="567"/>
                    </w:tabs>
                    <w:spacing w:line="276" w:lineRule="auto"/>
                    <w:ind w:right="566"/>
                    <w:rPr>
                      <w:rFonts w:ascii="Calibri" w:hAnsi="Calibri"/>
                      <w:color w:val="000000"/>
                    </w:rPr>
                  </w:pPr>
                </w:p>
              </w:tc>
              <w:tc>
                <w:tcPr>
                  <w:tcW w:w="3277" w:type="dxa"/>
                  <w:tcBorders>
                    <w:top w:val="nil"/>
                    <w:left w:val="nil"/>
                    <w:bottom w:val="nil"/>
                    <w:right w:val="nil"/>
                  </w:tcBorders>
                </w:tcPr>
                <w:p w14:paraId="4687F79E" w14:textId="77777777" w:rsidR="000E741E" w:rsidRDefault="000E741E">
                  <w:pPr>
                    <w:tabs>
                      <w:tab w:val="left" w:pos="567"/>
                    </w:tabs>
                    <w:spacing w:line="276" w:lineRule="auto"/>
                    <w:ind w:right="566"/>
                    <w:jc w:val="center"/>
                    <w:rPr>
                      <w:rFonts w:ascii="Calibri" w:hAnsi="Calibri"/>
                      <w:color w:val="000000"/>
                    </w:rPr>
                  </w:pPr>
                </w:p>
              </w:tc>
            </w:tr>
          </w:tbl>
          <w:p w14:paraId="6C47C970" w14:textId="77777777" w:rsidR="000E741E" w:rsidRDefault="000E741E">
            <w:pPr>
              <w:rPr>
                <w:rFonts w:ascii="Times New Roman" w:hAnsi="Times New Roman"/>
                <w:sz w:val="20"/>
                <w:szCs w:val="20"/>
                <w:lang w:eastAsia="cs-CZ"/>
              </w:rPr>
            </w:pPr>
          </w:p>
        </w:tc>
        <w:tc>
          <w:tcPr>
            <w:tcW w:w="691" w:type="dxa"/>
            <w:noWrap/>
            <w:vAlign w:val="bottom"/>
          </w:tcPr>
          <w:p w14:paraId="1907B16B" w14:textId="77777777" w:rsidR="000E741E" w:rsidRDefault="000E741E">
            <w:pPr>
              <w:spacing w:line="276" w:lineRule="auto"/>
              <w:jc w:val="right"/>
              <w:rPr>
                <w:rFonts w:ascii="Calibri" w:hAnsi="Calibri"/>
                <w:color w:val="000000"/>
              </w:rPr>
            </w:pPr>
          </w:p>
        </w:tc>
      </w:tr>
    </w:tbl>
    <w:p w14:paraId="20903A4F" w14:textId="77777777" w:rsidR="000E741E" w:rsidRDefault="000E741E">
      <w:pPr>
        <w:rPr>
          <w:sz w:val="32"/>
          <w:szCs w:val="32"/>
        </w:rPr>
      </w:pPr>
    </w:p>
    <w:sectPr w:rsidR="000E74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1E"/>
    <w:rsid w:val="000E741E"/>
    <w:rsid w:val="0052014B"/>
    <w:rsid w:val="00B71B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C1D2"/>
  <w15:chartTrackingRefBased/>
  <w15:docId w15:val="{10657B54-A844-4EE9-850B-F4F7B158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pPr>
      <w:keepNext/>
      <w:spacing w:after="0" w:line="240" w:lineRule="auto"/>
      <w:outlineLvl w:val="0"/>
    </w:pPr>
    <w:rPr>
      <w:rFonts w:ascii="Times New Roman" w:eastAsia="Times New Roman" w:hAnsi="Times New Roman" w:cs="Times New Roman"/>
      <w:b/>
      <w:bCs/>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Pr>
      <w:rFonts w:ascii="Times New Roman" w:eastAsia="Times New Roman" w:hAnsi="Times New Roman" w:cs="Times New Roman"/>
      <w:b/>
      <w:bCs/>
      <w:i/>
      <w:iCs/>
      <w:sz w:val="24"/>
      <w:szCs w:val="24"/>
      <w:lang w:eastAsia="cs-CZ"/>
    </w:rPr>
  </w:style>
  <w:style w:type="paragraph" w:styleId="Odstavecseseznamem">
    <w:name w:val="List Paragraph"/>
    <w:basedOn w:val="Normln"/>
    <w:uiPriority w:val="34"/>
    <w:qFormat/>
    <w:pPr>
      <w:widowControl w:val="0"/>
      <w:spacing w:after="0" w:line="240" w:lineRule="auto"/>
      <w:ind w:left="708"/>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2821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matskola.hranice@outlook.com</dc:creator>
  <cp:keywords/>
  <dc:description/>
  <cp:lastModifiedBy>Leona Vaculíková</cp:lastModifiedBy>
  <cp:revision>2</cp:revision>
  <cp:lastPrinted>2018-04-24T08:53:00Z</cp:lastPrinted>
  <dcterms:created xsi:type="dcterms:W3CDTF">2021-03-25T15:01:00Z</dcterms:created>
  <dcterms:modified xsi:type="dcterms:W3CDTF">2021-03-25T15:01:00Z</dcterms:modified>
</cp:coreProperties>
</file>